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ED" w:rsidRDefault="00391BED">
      <w:pPr>
        <w:tabs>
          <w:tab w:val="left" w:pos="4018"/>
        </w:tabs>
        <w:jc w:val="left"/>
        <w:rPr>
          <w:rFonts w:hint="eastAsia"/>
          <w:sz w:val="28"/>
          <w:szCs w:val="28"/>
        </w:rPr>
      </w:pPr>
    </w:p>
    <w:p w:rsidR="00391BED" w:rsidRDefault="002B7A57">
      <w:pPr>
        <w:tabs>
          <w:tab w:val="left" w:pos="4018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</w:p>
    <w:p w:rsidR="00391BED" w:rsidRDefault="002B7A57">
      <w:pPr>
        <w:tabs>
          <w:tab w:val="left" w:pos="4018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武汉传媒学院</w:t>
      </w:r>
    </w:p>
    <w:p w:rsidR="00391BED" w:rsidRDefault="002B7A57">
      <w:pPr>
        <w:tabs>
          <w:tab w:val="left" w:pos="4018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2017</w:t>
      </w:r>
      <w:r>
        <w:rPr>
          <w:rFonts w:ascii="宋体" w:hAnsi="宋体" w:hint="eastAsia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教学设施（</w:t>
      </w:r>
      <w:r>
        <w:rPr>
          <w:rFonts w:ascii="宋体" w:hAnsi="宋体" w:hint="eastAsia"/>
          <w:b/>
          <w:sz w:val="36"/>
          <w:szCs w:val="36"/>
        </w:rPr>
        <w:t>设备</w:t>
      </w:r>
      <w:r>
        <w:rPr>
          <w:rFonts w:ascii="宋体" w:hAnsi="宋体" w:hint="eastAsia"/>
          <w:b/>
          <w:sz w:val="36"/>
          <w:szCs w:val="36"/>
        </w:rPr>
        <w:t>）</w:t>
      </w:r>
      <w:r>
        <w:rPr>
          <w:rFonts w:ascii="宋体" w:hAnsi="宋体" w:hint="eastAsia"/>
          <w:b/>
          <w:sz w:val="36"/>
          <w:szCs w:val="36"/>
        </w:rPr>
        <w:t>有偿使用收费标准</w:t>
      </w:r>
    </w:p>
    <w:tbl>
      <w:tblPr>
        <w:tblW w:w="9660" w:type="dxa"/>
        <w:jc w:val="center"/>
        <w:tblInd w:w="-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0"/>
        <w:gridCol w:w="2340"/>
        <w:gridCol w:w="1605"/>
        <w:gridCol w:w="2265"/>
      </w:tblGrid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收费项目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计费单位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收费标准（元）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网球场（室外）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jc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校外非教学使用</w:t>
            </w:r>
          </w:p>
        </w:tc>
      </w:tr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网球场（室内）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jc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校外非教学使用</w:t>
            </w:r>
          </w:p>
        </w:tc>
      </w:tr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篮球场（室内）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jc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校外非教学使用</w:t>
            </w:r>
          </w:p>
          <w:p w:rsidR="00391BED" w:rsidRDefault="002B7A57">
            <w:pPr>
              <w:jc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晚上使用电费</w:t>
            </w: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100</w:t>
            </w: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元</w:t>
            </w:r>
          </w:p>
        </w:tc>
      </w:tr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足球场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半天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jc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校外非教学使用</w:t>
            </w:r>
          </w:p>
        </w:tc>
      </w:tr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多媒体教室（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座以下含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座）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小时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校外非教学使用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多媒体教室（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座以上）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小时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jc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校外非教学使用</w:t>
            </w:r>
          </w:p>
        </w:tc>
      </w:tr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圆形汇演厅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小时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jc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校外非教学使用</w:t>
            </w:r>
          </w:p>
        </w:tc>
      </w:tr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圆形汇演厅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表演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小时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jc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校外非教学使用</w:t>
            </w:r>
          </w:p>
        </w:tc>
      </w:tr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凤凰剧场（会议）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小时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jc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校外非教学使用</w:t>
            </w:r>
          </w:p>
        </w:tc>
      </w:tr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凤凰剧场（会议）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小时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391BED">
            <w:pPr>
              <w:jc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</w:p>
        </w:tc>
      </w:tr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尼康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D90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391BED">
            <w:pPr>
              <w:jc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</w:p>
        </w:tc>
      </w:tr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尼康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D5100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391BED">
            <w:pPr>
              <w:jc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</w:p>
        </w:tc>
      </w:tr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尼康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D3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391BED">
            <w:pPr>
              <w:jc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</w:p>
        </w:tc>
      </w:tr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尼康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D300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391BED">
            <w:pPr>
              <w:jc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</w:p>
        </w:tc>
      </w:tr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尼康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AF-S14-24mm.8G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391BED">
            <w:pPr>
              <w:jc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</w:p>
        </w:tc>
      </w:tr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尼康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AF-S24-70mm.8G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391BED">
            <w:pPr>
              <w:jc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</w:p>
        </w:tc>
      </w:tr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尼康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AF-SVR70-200/2.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391BED">
            <w:pPr>
              <w:jc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</w:p>
        </w:tc>
      </w:tr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尼康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AF-SVRMicro105m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391BED">
            <w:pPr>
              <w:jc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</w:p>
        </w:tc>
      </w:tr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尼康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AF-SDXVR18-200f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391BED">
            <w:pPr>
              <w:jc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</w:p>
        </w:tc>
      </w:tr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索尼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PD190F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391BED">
            <w:pPr>
              <w:jc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</w:p>
        </w:tc>
      </w:tr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松下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MD10000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391BED">
            <w:pPr>
              <w:jc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</w:p>
        </w:tc>
      </w:tr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索尼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AX2000E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391BED">
            <w:pPr>
              <w:jc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</w:p>
        </w:tc>
      </w:tr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松下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HPX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500MC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广播级高清摄像机</w:t>
            </w:r>
          </w:p>
        </w:tc>
      </w:tr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三脚架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TH650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391BED">
            <w:pPr>
              <w:jc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</w:p>
        </w:tc>
      </w:tr>
      <w:tr w:rsidR="00391BED">
        <w:trPr>
          <w:trHeight w:val="369"/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三脚架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TH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2B7A57">
            <w:pPr>
              <w:widowControl/>
              <w:jc w:val="center"/>
              <w:textAlignment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ED" w:rsidRDefault="00391BED">
            <w:pPr>
              <w:jc w:val="center"/>
              <w:rPr>
                <w:rFonts w:ascii="Calibri" w:eastAsia="宋体" w:hAnsi="Calibri" w:cs="Calibri" w:hint="eastAsia"/>
                <w:color w:val="000000"/>
                <w:szCs w:val="21"/>
              </w:rPr>
            </w:pPr>
          </w:p>
        </w:tc>
      </w:tr>
    </w:tbl>
    <w:p w:rsidR="00391BED" w:rsidRDefault="00391BED">
      <w:pPr>
        <w:rPr>
          <w:rFonts w:hint="eastAsia"/>
        </w:rPr>
      </w:pPr>
    </w:p>
    <w:sectPr w:rsidR="00391BED" w:rsidSect="00391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54AE2"/>
    <w:multiLevelType w:val="singleLevel"/>
    <w:tmpl w:val="59154AE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56D4114"/>
    <w:rsid w:val="002B7A57"/>
    <w:rsid w:val="00391BED"/>
    <w:rsid w:val="006454CA"/>
    <w:rsid w:val="256D4114"/>
    <w:rsid w:val="286E3E0F"/>
    <w:rsid w:val="336554A5"/>
    <w:rsid w:val="35734804"/>
    <w:rsid w:val="362E62BC"/>
    <w:rsid w:val="5F832AE1"/>
    <w:rsid w:val="634A7899"/>
    <w:rsid w:val="68EA284A"/>
    <w:rsid w:val="79913B5A"/>
    <w:rsid w:val="7D104236"/>
    <w:rsid w:val="7E0E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B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102</Words>
  <Characters>587</Characters>
  <Application>Microsoft Office Word</Application>
  <DocSecurity>0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微软用户</cp:lastModifiedBy>
  <cp:revision>7</cp:revision>
  <cp:lastPrinted>2017-05-22T06:08:00Z</cp:lastPrinted>
  <dcterms:created xsi:type="dcterms:W3CDTF">2017-05-12T02:45:00Z</dcterms:created>
  <dcterms:modified xsi:type="dcterms:W3CDTF">2017-10-31T07:42:00Z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